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69B3" w14:textId="77777777" w:rsidR="00C33868" w:rsidRDefault="004A43EF" w:rsidP="00BE75C5">
      <w:pPr>
        <w:pStyle w:val="BodyText"/>
        <w:jc w:val="center"/>
      </w:pPr>
      <w:r>
        <w:t>DOCUMENT 01 33 00</w:t>
      </w:r>
    </w:p>
    <w:p w14:paraId="6F8DE891" w14:textId="77777777" w:rsidR="00C33868" w:rsidRDefault="004A43EF" w:rsidP="00BE75C5">
      <w:pPr>
        <w:pStyle w:val="Title"/>
      </w:pPr>
      <w:r>
        <w:t>SUBMITTALS</w:t>
      </w:r>
    </w:p>
    <w:p w14:paraId="321FFC49" w14:textId="77777777" w:rsidR="00C33868" w:rsidRDefault="004A43EF" w:rsidP="00582E0B">
      <w:pPr>
        <w:pStyle w:val="FE1"/>
      </w:pPr>
      <w:r>
        <w:t>- GENERAL</w:t>
      </w:r>
    </w:p>
    <w:p w14:paraId="101E4EDE" w14:textId="77777777" w:rsidR="00C33868" w:rsidRDefault="004A43EF" w:rsidP="00BE75C5">
      <w:pPr>
        <w:pStyle w:val="FE2"/>
      </w:pPr>
      <w:r>
        <w:t>RELATED DOCUMENTS AND PROVISIONS:</w:t>
      </w:r>
    </w:p>
    <w:p w14:paraId="75C46606" w14:textId="77777777" w:rsidR="00C33868" w:rsidRDefault="004A43EF" w:rsidP="00BE75C5">
      <w:pPr>
        <w:pStyle w:val="FECtd2"/>
      </w:pPr>
      <w:r>
        <w:t>All Contract Documents should be reviewed for applicable provisions related to the provisions in this document, including without limitation:</w:t>
      </w:r>
    </w:p>
    <w:p w14:paraId="0A8AEA0C" w14:textId="77777777" w:rsidR="00C33868" w:rsidRDefault="004A43EF" w:rsidP="00BE75C5">
      <w:pPr>
        <w:pStyle w:val="FE3"/>
      </w:pPr>
      <w:r>
        <w:t>General Conditions, including, without limitation, Contractor’s Submittals and Schedules, Drawings and Specifications;</w:t>
      </w:r>
    </w:p>
    <w:p w14:paraId="0E417733" w14:textId="77777777" w:rsidR="00C33868" w:rsidRDefault="004A43EF" w:rsidP="00BE75C5">
      <w:pPr>
        <w:pStyle w:val="FE3"/>
      </w:pPr>
      <w:r>
        <w:t>Special Conditions.</w:t>
      </w:r>
    </w:p>
    <w:p w14:paraId="008692C8" w14:textId="77777777" w:rsidR="00C33868" w:rsidRDefault="004A43EF" w:rsidP="00BE75C5">
      <w:pPr>
        <w:pStyle w:val="FE2"/>
      </w:pPr>
      <w:r>
        <w:t>SECTION INCLUDES:</w:t>
      </w:r>
    </w:p>
    <w:p w14:paraId="45B9BF6C" w14:textId="77777777" w:rsidR="00C33868" w:rsidRDefault="004A43EF" w:rsidP="00BE75C5">
      <w:pPr>
        <w:pStyle w:val="FE3"/>
      </w:pPr>
      <w:r>
        <w:t>Definitions:</w:t>
      </w:r>
    </w:p>
    <w:p w14:paraId="01F177FE" w14:textId="77777777" w:rsidR="00C33868" w:rsidRDefault="004A43EF" w:rsidP="00BE75C5">
      <w:pPr>
        <w:pStyle w:val="FE4"/>
      </w:pPr>
      <w:r>
        <w:t>Shop Drawings and Product Data are as indicated in the General Conditions and include, but are not limited to, fabrication, erection, layout and setting drawings, formwork and falsework drawings, manufacturers' standard drawings, descriptive literature, catalogues, brochures, performance and test data, wiring and control diagrams.  In addition, there are other drawings and descriptive data pertaining to materials, equipment, piping, duct and conduit systems, and methods of construction as may be required to show that the materials, equipment or systems and all positions conform to the requirement of the Contract Documents, including, without limitation, the Drawings.</w:t>
      </w:r>
    </w:p>
    <w:p w14:paraId="2794FD7A" w14:textId="77777777" w:rsidR="00C33868" w:rsidRDefault="004A43EF" w:rsidP="00BE75C5">
      <w:pPr>
        <w:pStyle w:val="FE4"/>
      </w:pPr>
      <w:r>
        <w:t>"Manufactured" applies to standard units usually mass-produced; "fabricated" means specifically assembled or made out of selected materials to meet design requirements.  Shop Drawings shall establish the actual detail of manufactured or fabricated items, indicated proper relation to adjoining work and amplify design details of mechanical and electrical equipment in proper relation to physical spaces in the structure.</w:t>
      </w:r>
    </w:p>
    <w:p w14:paraId="19CCFFA0" w14:textId="77777777" w:rsidR="00C33868" w:rsidRDefault="004A43EF" w:rsidP="00BE75C5">
      <w:pPr>
        <w:pStyle w:val="FE4"/>
      </w:pPr>
      <w:r>
        <w:t>Manufacturer's Instructions: Where any item of Work is required by the Contract Documents to be furnished, installed, or performed, at a minimum, in accordance with a specified product manufacturer's instructions, the Contractor shall procure and distribute copies of these to the District, the Architect, and all other concerned parties and shall furnish, install, or perform the work, at a minimum, in accordance with those instructions.</w:t>
      </w:r>
    </w:p>
    <w:p w14:paraId="6877607C" w14:textId="77777777" w:rsidR="00C33868" w:rsidRDefault="004A43EF" w:rsidP="00392608">
      <w:pPr>
        <w:pStyle w:val="FE3"/>
        <w:keepNext/>
      </w:pPr>
      <w:r>
        <w:t>Samples, Shop Drawings, Product Data, and other items as specified, in accordance with the following requirements:</w:t>
      </w:r>
    </w:p>
    <w:p w14:paraId="46BD5A33" w14:textId="77777777" w:rsidR="00C33868" w:rsidRDefault="004A43EF" w:rsidP="00BE75C5">
      <w:pPr>
        <w:pStyle w:val="FE4"/>
      </w:pPr>
      <w:r>
        <w:t>Contractor shall submit all Shop Drawings, Product Data, and Samples to the District, the Architect, the Project Inspector, and the Construction Manager.</w:t>
      </w:r>
    </w:p>
    <w:p w14:paraId="693A389B" w14:textId="77777777" w:rsidR="005B62F0" w:rsidRDefault="004A43EF" w:rsidP="00BE75C5">
      <w:pPr>
        <w:pStyle w:val="FE4"/>
      </w:pPr>
      <w:r>
        <w:lastRenderedPageBreak/>
        <w:t>Contractor shall comply with all time frames herein and in the General Conditions and, in any case, shall submit required information in sufficient time to permit proper consideration and action before ordering any materials or items represented by such Shop Drawings, Product Data, and/or Samples.</w:t>
      </w:r>
      <w:r w:rsidR="005B62F0">
        <w:t xml:space="preserve">  </w:t>
      </w:r>
    </w:p>
    <w:p w14:paraId="799A8997" w14:textId="355CCCC6" w:rsidR="00C33868" w:rsidRDefault="004A43EF" w:rsidP="00BE75C5">
      <w:pPr>
        <w:pStyle w:val="FE4"/>
      </w:pPr>
      <w:r>
        <w:t>Contractor shall allow sufficient time so that no delay occurs due to required lead time in ordering or delivery of any item to the Site.  Contractor shall be responsible for any delay in progress of Work due to its failure to observe these requirements.</w:t>
      </w:r>
    </w:p>
    <w:p w14:paraId="389D6CA7" w14:textId="77777777" w:rsidR="00C33868" w:rsidRDefault="004A43EF" w:rsidP="00BE75C5">
      <w:pPr>
        <w:pStyle w:val="FE4"/>
      </w:pPr>
      <w:r>
        <w:t>Time for completion of Work shall not be extended on account of Contractor's failure to promptly submit Shop Drawings, Product Data, and/or Samples.</w:t>
      </w:r>
    </w:p>
    <w:p w14:paraId="0A5E13D2" w14:textId="77777777" w:rsidR="00C33868" w:rsidRDefault="004A43EF" w:rsidP="00BE75C5">
      <w:pPr>
        <w:pStyle w:val="FE4"/>
      </w:pPr>
      <w:r>
        <w:t>Reference numbers on Shop Drawings shall have Architectural and/or Engineering Contract Drawings reference numbers for details, sections, and “cuts” shown on Shop Drawings.  These reference numbers shall be in addition to any numbering system that Contractor chooses to use or has adopted as standard.</w:t>
      </w:r>
    </w:p>
    <w:p w14:paraId="562B07E6" w14:textId="77777777" w:rsidR="00C33868" w:rsidRDefault="004A43EF" w:rsidP="00BE75C5">
      <w:pPr>
        <w:pStyle w:val="FE4"/>
      </w:pPr>
      <w:r>
        <w:t>When the magnitude or complexity of submittal material prevents a complete review within the stated time frame, Contractor shall make this submittal in increments to avoid extended delays.</w:t>
      </w:r>
    </w:p>
    <w:p w14:paraId="4BDAEDA0" w14:textId="4428939B" w:rsidR="00C33868" w:rsidRDefault="004A43EF" w:rsidP="00BE75C5">
      <w:pPr>
        <w:pStyle w:val="FE4"/>
      </w:pPr>
      <w:r>
        <w:t xml:space="preserve">Contractor shall certify on submittals for review that submittals conform to Contract requirements.  </w:t>
      </w:r>
      <w:r w:rsidR="005973B7">
        <w:t xml:space="preserve">Also certify that Contractor-furnished equipment can be installed in allocated space.  </w:t>
      </w:r>
      <w:r>
        <w:t xml:space="preserve">In event of any variance, Contractor shall specifically state in transmittal and on Shop Drawings, portions vary and require approval of a substitute.  </w:t>
      </w:r>
      <w:r w:rsidR="005973B7">
        <w:t>S</w:t>
      </w:r>
      <w:r w:rsidR="005973B7" w:rsidRPr="005973B7">
        <w:t>ubmittals shall not be used as a means of requesting a substitution</w:t>
      </w:r>
      <w:r w:rsidR="005973B7">
        <w:t>.</w:t>
      </w:r>
      <w:r w:rsidR="005973B7" w:rsidRPr="005973B7">
        <w:t xml:space="preserve"> </w:t>
      </w:r>
    </w:p>
    <w:p w14:paraId="28DB029F" w14:textId="77777777" w:rsidR="00C33868" w:rsidRDefault="004A43EF" w:rsidP="00BE75C5">
      <w:pPr>
        <w:pStyle w:val="FE4"/>
      </w:pPr>
      <w:r>
        <w:t>Unless specified otherwise, sampling, preparation of samples, and tests shall be in accordance with the latest standard of the American Society for Testing and Materials.</w:t>
      </w:r>
    </w:p>
    <w:p w14:paraId="75004C06" w14:textId="77777777" w:rsidR="005B62F0" w:rsidRDefault="004A43EF" w:rsidP="00BE75C5">
      <w:pPr>
        <w:pStyle w:val="FE4"/>
      </w:pPr>
      <w:r>
        <w:t>Upon demand by Architect or District, Contractor shall submit samples of materials and/or articles for tests or examinations and consideration before Contractor incorporates same in Work.  Contractor shall be solely responsible for delays due to sample(s) not being submitted in time to allow for tests.  Acceptance or rejection will be expressed in writing.  Work shall be equal to approved samples in every respect.  Samples that are of value after testing will remain the property of Contractor.</w:t>
      </w:r>
    </w:p>
    <w:p w14:paraId="27718036" w14:textId="77777777" w:rsidR="00C33868" w:rsidRDefault="004A43EF" w:rsidP="00392608">
      <w:pPr>
        <w:pStyle w:val="FE3"/>
        <w:keepNext/>
      </w:pPr>
      <w:r>
        <w:t>Submittal Schedule:</w:t>
      </w:r>
    </w:p>
    <w:p w14:paraId="48505F2C" w14:textId="77777777" w:rsidR="00C33868" w:rsidRDefault="004A43EF" w:rsidP="00BE75C5">
      <w:pPr>
        <w:pStyle w:val="FE4"/>
      </w:pPr>
      <w:r>
        <w:t>Contractor shall prepare its proposed submittal schedule that is coordinated with the proposed construction schedule and submit both to the District within ten (10) days after the date of the Notice to Proceed.  Contractor's proposed schedules shall become the Project Construction Schedule and the Project Submittal Schedule after each is approved by the District.</w:t>
      </w:r>
    </w:p>
    <w:p w14:paraId="4E6006BB" w14:textId="77777777" w:rsidR="00C33868" w:rsidRDefault="004A43EF" w:rsidP="00BE75C5">
      <w:pPr>
        <w:pStyle w:val="FE4"/>
      </w:pPr>
      <w:r>
        <w:lastRenderedPageBreak/>
        <w:t>Contractor is responsible for all lost time should the initial submittal be rejected, marked "revise and resubmit", etc.</w:t>
      </w:r>
    </w:p>
    <w:p w14:paraId="54EF156A" w14:textId="77777777" w:rsidR="005B62F0" w:rsidRDefault="004A43EF" w:rsidP="005B62F0">
      <w:pPr>
        <w:pStyle w:val="FE4"/>
      </w:pPr>
      <w:r>
        <w:t>All Submittals shall be forwarded to the District by the date indicated on the approved Submittal Schedule, unless an earlier date is necessary to maintain the Construction Schedule, in which case those Submittals shall be forwarded to the District so as not to delay the Construction Schedule.</w:t>
      </w:r>
    </w:p>
    <w:p w14:paraId="73156968" w14:textId="77777777" w:rsidR="005B62F0" w:rsidRDefault="005B62F0" w:rsidP="00CA2EA6">
      <w:pPr>
        <w:pStyle w:val="FE4"/>
      </w:pPr>
      <w:r w:rsidRPr="005B62F0">
        <w:t xml:space="preserve">Contractor may be assessed $100 a day for each day it is late in submitting a shop drawing or sample.  No extensions of time will be granted to Trade Contractor or any Subcontractor because of its failure to have shop drawings and samples submitted in accordance with the Schedule.  </w:t>
      </w:r>
    </w:p>
    <w:p w14:paraId="1779BC2F" w14:textId="77777777" w:rsidR="00C33868" w:rsidRDefault="004A43EF" w:rsidP="00BE75C5">
      <w:pPr>
        <w:pStyle w:val="FE2"/>
      </w:pPr>
      <w:r>
        <w:t>SHOP DRAWINGS:</w:t>
      </w:r>
    </w:p>
    <w:p w14:paraId="3435253A" w14:textId="77777777" w:rsidR="00C33868" w:rsidRDefault="004A43EF" w:rsidP="00BE75C5">
      <w:pPr>
        <w:pStyle w:val="FE3"/>
      </w:pPr>
      <w:r>
        <w:t>Contractor shall submit one reproducible transparency and six (6) opaque reproductions.  The District will review and return the reproducible copy and one (1) opaque reproduction to Contractor.</w:t>
      </w:r>
    </w:p>
    <w:p w14:paraId="75E1E6DA" w14:textId="77777777" w:rsidR="00C33868" w:rsidRDefault="004A43EF" w:rsidP="00BE75C5">
      <w:pPr>
        <w:pStyle w:val="FE3"/>
      </w:pPr>
      <w:r>
        <w:t>Before commencing installation of any Work, the Contractor shall submit and receive approval of all drawings, descriptive data, and material list(s) as required to accomplish Work.</w:t>
      </w:r>
    </w:p>
    <w:p w14:paraId="76622FA7" w14:textId="77777777" w:rsidR="00C33868" w:rsidRDefault="004A43EF" w:rsidP="00BE75C5">
      <w:pPr>
        <w:pStyle w:val="FE3"/>
      </w:pPr>
      <w:r>
        <w:t>Review of Shop Drawings is regarded as a service to assist Contractor and in all cases original Contract Documents shall take precedence as outlined under General Conditions.</w:t>
      </w:r>
    </w:p>
    <w:p w14:paraId="2FCB209D" w14:textId="77777777" w:rsidR="00C33868" w:rsidRDefault="004A43EF" w:rsidP="00BE75C5">
      <w:pPr>
        <w:pStyle w:val="FE3"/>
      </w:pPr>
      <w:r>
        <w:t>No claim for extra time or payment shall be based on work shown on Shop Drawings unless the claim is (1) noted on Contractor's transmittal letter accompanying Shop Drawings and (2) Contractor has complied with all applicable provisions of the General Conditions, including, without limitation, provisions regarding changes and payment, and all required written approvals.</w:t>
      </w:r>
    </w:p>
    <w:p w14:paraId="1EAF061F" w14:textId="77777777" w:rsidR="00C33868" w:rsidRDefault="004A43EF" w:rsidP="00BE75C5">
      <w:pPr>
        <w:pStyle w:val="FE3"/>
      </w:pPr>
      <w:r>
        <w:t>District shall not review Shop Drawings for quantities of materials or number of items supplied.</w:t>
      </w:r>
    </w:p>
    <w:p w14:paraId="3B8A99FF" w14:textId="77777777" w:rsidR="00C33868" w:rsidRDefault="004A43EF" w:rsidP="00BE75C5">
      <w:pPr>
        <w:pStyle w:val="FE3"/>
      </w:pPr>
      <w:r>
        <w:t xml:space="preserve">District's and/or Architect’s review of Shop Drawing will be general.  District and/or Architect review does not relieve Contractor of responsibility for </w:t>
      </w:r>
      <w:r w:rsidR="00A05974">
        <w:t xml:space="preserve">dimensions, </w:t>
      </w:r>
      <w:r>
        <w:t xml:space="preserve">accuracy, proper fitting, construction of Work, furnishing of materials, or Work required by Contract Documents and not indicated on Shop Drawings.  </w:t>
      </w:r>
      <w:r w:rsidR="0057489A">
        <w:t xml:space="preserve">The </w:t>
      </w:r>
      <w:r>
        <w:t>District</w:t>
      </w:r>
      <w:r w:rsidR="0057489A">
        <w:t>’s</w:t>
      </w:r>
      <w:r>
        <w:t xml:space="preserve"> and/or Architect</w:t>
      </w:r>
      <w:r w:rsidR="0057489A">
        <w:t>’s review of Shop Drawings</w:t>
      </w:r>
      <w:r>
        <w:t xml:space="preserve"> is not to be construed as approving departures from Contract Documents.</w:t>
      </w:r>
    </w:p>
    <w:p w14:paraId="4F429118" w14:textId="77777777" w:rsidR="00C33868" w:rsidRDefault="004A43EF" w:rsidP="00BE75C5">
      <w:pPr>
        <w:pStyle w:val="FE3"/>
      </w:pPr>
      <w:r>
        <w:t>Review of Shop Drawings and Schedules does not relieve Contractor from responsibility for any aspect of those Drawings or Schedules that is a violation of local, County, State, or Federal laws, rules, ordinances, or rules and regulations of commissions, boards, or other authorities or utilities having jurisdiction.</w:t>
      </w:r>
    </w:p>
    <w:p w14:paraId="47C52E2B" w14:textId="77777777" w:rsidR="00C33868" w:rsidRDefault="004A43EF" w:rsidP="00BE75C5">
      <w:pPr>
        <w:pStyle w:val="FE3"/>
      </w:pPr>
      <w:r>
        <w:t>Before submitting Shop Drawings for review, Contractor shall check Shop Drawings of its subcontractors for accuracy, and confirm that all Work contiguous with and having bearing on other work shown on Shop Drawings is accurately drawn and in conformance with Contract Documents.</w:t>
      </w:r>
    </w:p>
    <w:p w14:paraId="72890966" w14:textId="77777777" w:rsidR="00C33868" w:rsidRDefault="004A43EF" w:rsidP="00BE75C5">
      <w:pPr>
        <w:pStyle w:val="FE3"/>
      </w:pPr>
      <w:r>
        <w:t>Submitted drawings and details must bear stamp of approval of Contractor:</w:t>
      </w:r>
    </w:p>
    <w:p w14:paraId="0E3A8FD5" w14:textId="77777777" w:rsidR="00C33868" w:rsidRDefault="004A43EF" w:rsidP="00BE75C5">
      <w:pPr>
        <w:pStyle w:val="FE4"/>
      </w:pPr>
      <w:r>
        <w:t>Stamp and signature shall clearly certify that Contractor has checked Shop Drawings for compliance with Drawings.</w:t>
      </w:r>
    </w:p>
    <w:p w14:paraId="77ACA8EE" w14:textId="77777777" w:rsidR="00C33868" w:rsidRDefault="004A43EF" w:rsidP="00BE75C5">
      <w:pPr>
        <w:pStyle w:val="FE4"/>
      </w:pPr>
      <w:r>
        <w:t>If Contractor submits a Shop Drawing without an executed stamp of approval, or whenever it is evident (despite stamp) that Drawings have not been checked</w:t>
      </w:r>
      <w:r w:rsidR="00A05974">
        <w:t>,</w:t>
      </w:r>
      <w:r>
        <w:t xml:space="preserve"> the District and/or Architect will not consider them and will return them to the Contractor for revision and resubmission.  In that event, it will be deemed that Contractor has not complied with this provision and Contractor shall bear risk of all delays to same extent as if it had not submitted any Shop Drawings or details.</w:t>
      </w:r>
    </w:p>
    <w:p w14:paraId="35D9A866" w14:textId="77777777" w:rsidR="00C33868" w:rsidRDefault="004A43EF" w:rsidP="00BE75C5">
      <w:pPr>
        <w:pStyle w:val="FE3"/>
      </w:pPr>
      <w:r>
        <w:t>Submission of Shop Drawings (in either original submission or when resubmitted with correction) constitutes evidence that Contractor has checked all information thereon and that it accepts and is willing to perform Work as shown.</w:t>
      </w:r>
    </w:p>
    <w:p w14:paraId="7A1E274B" w14:textId="77777777" w:rsidR="00C33868" w:rsidRDefault="004A43EF" w:rsidP="00BE75C5">
      <w:pPr>
        <w:pStyle w:val="FE3"/>
      </w:pPr>
      <w:r>
        <w:t>Contractor shall pay for cost of any changes in construction due to improper checking and coordination.  Contractor shall be responsible for all additional costs, including coordination.  Contractor shall be responsible for costs incurred by itself, the District, the Architect, the Project Inspector, the Construction Manager, any other Subcontractor or contractor, etc., due to improperly checked and/or coordination of submittals.</w:t>
      </w:r>
    </w:p>
    <w:p w14:paraId="71D66B11" w14:textId="77777777" w:rsidR="00C33868" w:rsidRDefault="004A43EF" w:rsidP="00BE75C5">
      <w:pPr>
        <w:pStyle w:val="FE3"/>
      </w:pPr>
      <w:r>
        <w:t>Shop Drawings must clearly delineate the following information:</w:t>
      </w:r>
    </w:p>
    <w:p w14:paraId="49D67113" w14:textId="77777777" w:rsidR="00C33868" w:rsidRDefault="004A43EF" w:rsidP="00BE75C5">
      <w:pPr>
        <w:pStyle w:val="FE4"/>
      </w:pPr>
      <w:r>
        <w:t>Project name and address.</w:t>
      </w:r>
    </w:p>
    <w:p w14:paraId="42BCB028" w14:textId="77777777" w:rsidR="00C33868" w:rsidRDefault="004A43EF" w:rsidP="00BE75C5">
      <w:pPr>
        <w:pStyle w:val="FE4"/>
      </w:pPr>
      <w:r>
        <w:t>Specification number and description.</w:t>
      </w:r>
    </w:p>
    <w:p w14:paraId="5BBEC898" w14:textId="77777777" w:rsidR="009007A2" w:rsidRDefault="004A43EF" w:rsidP="009007A2">
      <w:pPr>
        <w:pStyle w:val="FE4"/>
      </w:pPr>
      <w:r>
        <w:t>Architect's name and project number.</w:t>
      </w:r>
    </w:p>
    <w:p w14:paraId="412255CC" w14:textId="77777777" w:rsidR="00C33868" w:rsidRDefault="004A43EF" w:rsidP="00BE75C5">
      <w:pPr>
        <w:pStyle w:val="FE4"/>
      </w:pPr>
      <w:r>
        <w:t>Shop Drawing title, number, date, and scale.</w:t>
      </w:r>
    </w:p>
    <w:p w14:paraId="5D424022" w14:textId="77777777" w:rsidR="00C33868" w:rsidRDefault="004A43EF" w:rsidP="00BE75C5">
      <w:pPr>
        <w:pStyle w:val="FE4"/>
      </w:pPr>
      <w:r>
        <w:t>Names of Contractor, Subcontractor(s) and fabricator.</w:t>
      </w:r>
    </w:p>
    <w:p w14:paraId="51A34E10" w14:textId="77777777" w:rsidR="00C33868" w:rsidRDefault="004A43EF" w:rsidP="00BE75C5">
      <w:pPr>
        <w:pStyle w:val="FE4"/>
      </w:pPr>
      <w:r>
        <w:t>Working and erection dimensions.</w:t>
      </w:r>
    </w:p>
    <w:p w14:paraId="00F6A35E" w14:textId="77777777" w:rsidR="00C33868" w:rsidRDefault="004A43EF" w:rsidP="00BE75C5">
      <w:pPr>
        <w:pStyle w:val="FE4"/>
      </w:pPr>
      <w:r>
        <w:t>Arrangements and sectional views.</w:t>
      </w:r>
    </w:p>
    <w:p w14:paraId="10E601AD" w14:textId="77777777" w:rsidR="00C33868" w:rsidRDefault="004A43EF" w:rsidP="00BE75C5">
      <w:pPr>
        <w:pStyle w:val="FE4"/>
      </w:pPr>
      <w:r>
        <w:t>Necessary details, including complete information for making connections with other Work.</w:t>
      </w:r>
    </w:p>
    <w:p w14:paraId="62DB09FC" w14:textId="77777777" w:rsidR="00C33868" w:rsidRDefault="004A43EF" w:rsidP="00BE75C5">
      <w:pPr>
        <w:pStyle w:val="FE4"/>
      </w:pPr>
      <w:r>
        <w:t>Kinds of materials and finishes.</w:t>
      </w:r>
    </w:p>
    <w:p w14:paraId="081B0079" w14:textId="77777777" w:rsidR="00C33868" w:rsidRDefault="004A43EF" w:rsidP="00BE75C5">
      <w:pPr>
        <w:pStyle w:val="FE4"/>
      </w:pPr>
      <w:r>
        <w:t>Descriptive names of materials and equipment, classified item numbers, and locations at which materials or equipment are to be installed in the Work.  Contractor shall use same reference identification(s) as shown on Contract Drawings.</w:t>
      </w:r>
    </w:p>
    <w:p w14:paraId="0EEDDDC1" w14:textId="77777777" w:rsidR="00C33868" w:rsidRDefault="004A43EF" w:rsidP="00BE75C5">
      <w:pPr>
        <w:pStyle w:val="FE3"/>
      </w:pPr>
      <w:r>
        <w:t>Contractor shall prepare composite drawings and installation layouts when required to solve tight field conditions.</w:t>
      </w:r>
    </w:p>
    <w:p w14:paraId="5660E6A4" w14:textId="77777777" w:rsidR="00C33868" w:rsidRDefault="004A43EF" w:rsidP="00BE75C5">
      <w:pPr>
        <w:pStyle w:val="FE4"/>
      </w:pPr>
      <w:r>
        <w:t>Shop Drawings shall consist of dimensioned plans and elevations and must give complete information, particularly as to size and location of sleeves, inserts, attachments, openings, conduits, ducts, boxes, structural interferences, etc.</w:t>
      </w:r>
    </w:p>
    <w:p w14:paraId="5E7CFDE3" w14:textId="77777777" w:rsidR="00C33868" w:rsidRDefault="004A43EF" w:rsidP="00BE75C5">
      <w:pPr>
        <w:pStyle w:val="FE4"/>
      </w:pPr>
      <w:r>
        <w:t>Contractor shall coordinate these composite Shop Drawings and installation layouts in the field between itself and its Subcontractor(s) for proper relationship to the Work, the work of other trades, and the field conditions.  The Contractor shall check and approve all submittal(s) before submitting them for final review.</w:t>
      </w:r>
    </w:p>
    <w:p w14:paraId="7C24E546" w14:textId="77777777" w:rsidR="00C33868" w:rsidRDefault="004A43EF" w:rsidP="00BE75C5">
      <w:pPr>
        <w:pStyle w:val="FE2"/>
      </w:pPr>
      <w:r>
        <w:t>PRODUCT DATA OR NON REPRODUCIBLE SUBMITTALS:</w:t>
      </w:r>
    </w:p>
    <w:p w14:paraId="2E7C9947" w14:textId="77777777" w:rsidR="00C33868" w:rsidRDefault="004A43EF" w:rsidP="00BE75C5">
      <w:pPr>
        <w:pStyle w:val="FE3"/>
      </w:pPr>
      <w:r>
        <w:t>Contractor shall submit manufacturer's printed literature in original form.  Any fading type of reproduction will not be accepted.  Contract must submit a minimum of six (6) each, to the District.  District shall return one (1) to the Contractor, who shall reproduce whatever additional copies it requires for distribution.</w:t>
      </w:r>
    </w:p>
    <w:p w14:paraId="7D111387" w14:textId="77777777" w:rsidR="00C33868" w:rsidRDefault="004A43EF" w:rsidP="00BE75C5">
      <w:pPr>
        <w:pStyle w:val="FE3"/>
      </w:pPr>
      <w:r>
        <w:t>Contractor shall submit six (6) copies of a complete list of all major items of mechanical, plumbing, and electrical equipment and materials in accordance with the approved Submittal Schedule, except as required earlier to comply with the approved Construction Schedule.  Other items specified are to be submitted prior to commencing Work.  Contractor shall submit items of like kind at one time in a neat and orderly manner.  Partial lists will not be acceptable.</w:t>
      </w:r>
    </w:p>
    <w:p w14:paraId="132720F9" w14:textId="77777777" w:rsidR="00C33868" w:rsidRDefault="004A43EF" w:rsidP="00BE75C5">
      <w:pPr>
        <w:pStyle w:val="FE3"/>
      </w:pPr>
      <w:r>
        <w:t>Submittals shall include manufacturer's specifications, physical dimensions, and ratings of all equipment.  Contractor shall furnish performance curves for all pumps and fans.  Where printed literature describes items in addition to that item being submitted, submitted item shall be clearly marked on sheet and superfluous information shall be crossed out.  If highlighting is used, Contractor shall mark all copies.</w:t>
      </w:r>
    </w:p>
    <w:p w14:paraId="5F28BEE8" w14:textId="77777777" w:rsidR="00C33868" w:rsidRDefault="004A43EF" w:rsidP="00BE75C5">
      <w:pPr>
        <w:pStyle w:val="FE3"/>
      </w:pPr>
      <w:r>
        <w:t>Equipment submittals shall be complete and include space requirements, weight, electrical and mechanical requirements, performance data, and supplemental information that may be requested.</w:t>
      </w:r>
    </w:p>
    <w:p w14:paraId="3930AAF1" w14:textId="77777777" w:rsidR="00A05974" w:rsidRDefault="00A05974" w:rsidP="00BE75C5">
      <w:pPr>
        <w:pStyle w:val="FE3"/>
      </w:pPr>
      <w:r>
        <w:t>Imported Materials Certification must be submitted at least ten (10) days before material is delivered.</w:t>
      </w:r>
    </w:p>
    <w:p w14:paraId="1B1A9F2B" w14:textId="77777777" w:rsidR="00C33868" w:rsidRDefault="004A43EF" w:rsidP="00BE75C5">
      <w:pPr>
        <w:pStyle w:val="FE2"/>
      </w:pPr>
      <w:r>
        <w:t>SAMPLES:</w:t>
      </w:r>
    </w:p>
    <w:p w14:paraId="6758F043" w14:textId="77777777" w:rsidR="00C33868" w:rsidRDefault="004A43EF" w:rsidP="00BE75C5">
      <w:pPr>
        <w:pStyle w:val="FE3"/>
      </w:pPr>
      <w:r>
        <w:t>Contractor shall submit for approval Samples as required and within the time frame in the Contract Documents.  Materials such as concrete, mortar, etc., which require on-site testing will be obtained from Project Site.</w:t>
      </w:r>
    </w:p>
    <w:p w14:paraId="5A062AA8" w14:textId="77777777" w:rsidR="00C33868" w:rsidRDefault="004A43EF" w:rsidP="00BE75C5">
      <w:pPr>
        <w:pStyle w:val="FE3"/>
      </w:pPr>
      <w:r>
        <w:t>Contractor shall submit four (4) samples except where greater or lesser number is specifically required by Contract Documents including, without limitation, the Specifications.</w:t>
      </w:r>
    </w:p>
    <w:p w14:paraId="399F5396" w14:textId="77777777" w:rsidR="00C33868" w:rsidRDefault="004A43EF" w:rsidP="00BE75C5">
      <w:pPr>
        <w:pStyle w:val="FE4"/>
      </w:pPr>
      <w:r>
        <w:t>Samples must be of sufficient size and quality to clearly illustrate functional characteristics, with integrally related parts and attachment devices.</w:t>
      </w:r>
    </w:p>
    <w:p w14:paraId="30567231" w14:textId="77777777" w:rsidR="00C33868" w:rsidRDefault="004A43EF" w:rsidP="00BE75C5">
      <w:pPr>
        <w:pStyle w:val="FE4"/>
      </w:pPr>
      <w:r>
        <w:t>Samples must show full range of texture, color, and pattern.</w:t>
      </w:r>
    </w:p>
    <w:p w14:paraId="7F678D53" w14:textId="77777777" w:rsidR="00C33868" w:rsidRDefault="004A43EF" w:rsidP="00BE75C5">
      <w:pPr>
        <w:pStyle w:val="FE3"/>
      </w:pPr>
      <w:r>
        <w:t>Contractor shall make all Submittals, unless it has authorized Subcontractor(s) to submit and Contractor has notified the District in writing to this effect.</w:t>
      </w:r>
    </w:p>
    <w:p w14:paraId="42A5ACF4" w14:textId="77777777" w:rsidR="00C33868" w:rsidRDefault="004A43EF" w:rsidP="00BE75C5">
      <w:pPr>
        <w:pStyle w:val="FE3"/>
      </w:pPr>
      <w:r>
        <w:t>Samples to be shipped prepaid or hand-delivered to the District.</w:t>
      </w:r>
    </w:p>
    <w:p w14:paraId="68E8D398" w14:textId="77777777" w:rsidR="00C33868" w:rsidRDefault="004A43EF" w:rsidP="00BE75C5">
      <w:pPr>
        <w:pStyle w:val="FE3"/>
      </w:pPr>
      <w:r>
        <w:t>Contractor shall mark samples to show name of Project, name of Contractor submitting, Contract number and segment of Work where representative Sample will be used, all applicable Specifications Sections and documents, Contract Drawing Number and detail, and ASTM or FS reference, if applicable.</w:t>
      </w:r>
    </w:p>
    <w:p w14:paraId="470A6EF2" w14:textId="77777777" w:rsidR="00C33868" w:rsidRDefault="004A43EF" w:rsidP="00BE75C5">
      <w:pPr>
        <w:pStyle w:val="FE3"/>
      </w:pPr>
      <w:r>
        <w:t>Contractor shall not deliver any material to Site prior to receipt of District's and/or Architect’s completed written review and approval.  Contractor shall furnish materials equal in every respect to approved Samples and execute Work in conformance therewith.</w:t>
      </w:r>
    </w:p>
    <w:p w14:paraId="764F15FF" w14:textId="297A17E1" w:rsidR="00C33868" w:rsidRDefault="00462CBB" w:rsidP="00BE75C5">
      <w:pPr>
        <w:pStyle w:val="FE3"/>
      </w:pPr>
      <w:r>
        <w:t>District’</w:t>
      </w:r>
      <w:r w:rsidR="004A43EF">
        <w:t>s and/or Architect’s review, acceptance, and/or approval of Sample(s) will not preclude rejections of any material upon discovery of defects in same prior to final acceptance of completed Work.</w:t>
      </w:r>
    </w:p>
    <w:p w14:paraId="530BE0E8" w14:textId="77777777" w:rsidR="00C33868" w:rsidRDefault="004A43EF" w:rsidP="00BE75C5">
      <w:pPr>
        <w:pStyle w:val="FE3"/>
      </w:pPr>
      <w:r>
        <w:t>After a material has been approved, no change in brand or make will be permitted.</w:t>
      </w:r>
    </w:p>
    <w:p w14:paraId="09BFF522" w14:textId="77777777" w:rsidR="00C33868" w:rsidRDefault="004A43EF" w:rsidP="00BE75C5">
      <w:pPr>
        <w:pStyle w:val="FE3"/>
      </w:pPr>
      <w:r>
        <w:t>Contractor shall prepare its Submittal Schedule and submit Samples of materials requiring laboratory tests to specified laboratory for testing not less than ninety (90) days before such materials are required to be used in Work.</w:t>
      </w:r>
    </w:p>
    <w:p w14:paraId="242BCC74" w14:textId="77777777" w:rsidR="00C33868" w:rsidRDefault="004A43EF" w:rsidP="00BE75C5">
      <w:pPr>
        <w:pStyle w:val="FE3"/>
      </w:pPr>
      <w:r>
        <w:t>Samples which are rejected must be resubmitted promptly after notification of rejection and be marked "Resubmitted Sample" in addition to other information required.</w:t>
      </w:r>
    </w:p>
    <w:p w14:paraId="3F4F5356" w14:textId="77777777" w:rsidR="00C33868" w:rsidRDefault="004A43EF" w:rsidP="00BE75C5">
      <w:pPr>
        <w:pStyle w:val="FE3"/>
      </w:pPr>
      <w:r>
        <w:t>Field Samples and Mock-Ups are to be removed by Contractor at District’s direction:</w:t>
      </w:r>
    </w:p>
    <w:p w14:paraId="613CD1DF" w14:textId="77777777" w:rsidR="00C33868" w:rsidRDefault="004A43EF" w:rsidP="00BE75C5">
      <w:pPr>
        <w:pStyle w:val="FE4"/>
      </w:pPr>
      <w:r>
        <w:t>Size: As Specified.</w:t>
      </w:r>
    </w:p>
    <w:p w14:paraId="754C4AB9" w14:textId="77777777" w:rsidR="00C33868" w:rsidRDefault="004A43EF" w:rsidP="00BE75C5">
      <w:pPr>
        <w:pStyle w:val="FE4"/>
      </w:pPr>
      <w:r>
        <w:t>Furnish catalog numbers and similar data, as requested.</w:t>
      </w:r>
    </w:p>
    <w:p w14:paraId="0ADB9EEF" w14:textId="77777777" w:rsidR="00C33868" w:rsidRDefault="004A43EF" w:rsidP="00BE75C5">
      <w:pPr>
        <w:pStyle w:val="FE2"/>
      </w:pPr>
      <w:r>
        <w:t>REVIEW AND RESUBMISSION REQUIREMENTS:</w:t>
      </w:r>
    </w:p>
    <w:p w14:paraId="266CF6E4" w14:textId="77777777" w:rsidR="00C33868" w:rsidRDefault="004A43EF" w:rsidP="00BE75C5">
      <w:pPr>
        <w:pStyle w:val="FE3"/>
      </w:pPr>
      <w:r>
        <w:t>The District will arrange for review of Sample(s), Shop Drawing(s), Product Data, and other submittal(s) by appropriate reviewer and return to Contractor as provided below within twenty-one (21) days after receipt or within twenty-one (21) days after receipt of all related information necessary for such review, whichever is later.</w:t>
      </w:r>
    </w:p>
    <w:p w14:paraId="3D4847EB" w14:textId="77777777" w:rsidR="00C33868" w:rsidRDefault="004A43EF" w:rsidP="00BE75C5">
      <w:pPr>
        <w:pStyle w:val="FE3"/>
      </w:pPr>
      <w:r>
        <w:t>One (1) copy of product or materials data will be returned to Contractor with the review status.</w:t>
      </w:r>
    </w:p>
    <w:p w14:paraId="18FBD9F7" w14:textId="77777777" w:rsidR="00C33868" w:rsidRDefault="004A43EF" w:rsidP="00BE75C5">
      <w:pPr>
        <w:pStyle w:val="FE3"/>
      </w:pPr>
      <w:r>
        <w:t>Samples to be incorporated into the Work will be returned to Contractor, together with a written notice designating the Sample with the appropriate review status and indicating errors discovered on review, if any.  Other Samples will not be returned, but the same notice will be given with respect thereto, and that notice shall be considered a return of the Sample.</w:t>
      </w:r>
    </w:p>
    <w:p w14:paraId="10E5992C" w14:textId="77777777" w:rsidR="00C33868" w:rsidRDefault="004A43EF" w:rsidP="00BE75C5">
      <w:pPr>
        <w:pStyle w:val="FE3"/>
      </w:pPr>
      <w:r>
        <w:t>Contractor shall revise and resubmit any Sample(s), Shop Drawing(s), Product Data, and other submittal(s) as required by the reviewer.  Such resubmittals will be reviewed and returned in the same manner as original Sample(s), Shop Drawing(s), Product Data, and other submittal(s), within fourteen (14) days after receipt thereof or within fourteen (14) days after receipt of all related information necessary for such review</w:t>
      </w:r>
      <w:r w:rsidR="00D7071F">
        <w:t>.</w:t>
      </w:r>
      <w:r w:rsidR="00A05974">
        <w:t xml:space="preserve"> </w:t>
      </w:r>
      <w:r w:rsidR="00D7071F">
        <w:t xml:space="preserve"> S</w:t>
      </w:r>
      <w:r w:rsidR="00A05974">
        <w:t>uch resubmittal</w:t>
      </w:r>
      <w:r w:rsidR="00D7071F">
        <w:t xml:space="preserve"> shall not</w:t>
      </w:r>
      <w:r w:rsidR="00A05974">
        <w:t xml:space="preserve"> delay the Work</w:t>
      </w:r>
      <w:r>
        <w:t>.</w:t>
      </w:r>
    </w:p>
    <w:p w14:paraId="5331E88D" w14:textId="77777777" w:rsidR="00C33868" w:rsidRDefault="004A43EF" w:rsidP="00BE75C5">
      <w:pPr>
        <w:pStyle w:val="FE3"/>
      </w:pPr>
      <w:r>
        <w:t>Contractor may proceed with any of the Work covered by Sample(s), Shop Drawing(s), Product Data, and other submittal(s) upon its return if designated as no exception taken, or revise as noted, provided the Contractor proceeds in accordance with the District and/or the Architect’s notes and comments.</w:t>
      </w:r>
    </w:p>
    <w:p w14:paraId="3CB35293" w14:textId="77777777" w:rsidR="00C33868" w:rsidRDefault="004A43EF" w:rsidP="00BE75C5">
      <w:pPr>
        <w:pStyle w:val="FE3"/>
      </w:pPr>
      <w:r>
        <w:t>Contractor shall not begin any of the work covered by a Sample(s), Shop Drawing(s), Product Data, and other submittal(s), designated as revise and resubmit or rejected, until a revision or correction thereof has been reviewed and returned to Contractor.</w:t>
      </w:r>
    </w:p>
    <w:p w14:paraId="467393B7" w14:textId="77777777" w:rsidR="00C33868" w:rsidRDefault="004A43EF" w:rsidP="00BE75C5">
      <w:pPr>
        <w:pStyle w:val="FE3"/>
      </w:pPr>
      <w:r>
        <w:t>Sample(s), Shop Drawing(s), Product Data, and other submittal(s) designated as revise and resubmit or rejected and requiring resubmittal, shall be revised or corrected and resubmitted to the District no later than fourteen (14) days or a shorter period as required to comply with the approved Construction Schedule, after its return to Contractor.</w:t>
      </w:r>
    </w:p>
    <w:p w14:paraId="5AF6A3CD" w14:textId="77777777" w:rsidR="00C33868" w:rsidRDefault="004A43EF" w:rsidP="00BE75C5">
      <w:pPr>
        <w:pStyle w:val="FE3"/>
      </w:pPr>
      <w:r>
        <w:t>Neither the review nor the lack of review of any Sample(s), Shop Drawing(s), Product Data, and other submittal(s) shall waive any of the requirements of the Contract Documents, or relieve Contractor of any obligation thereunder.</w:t>
      </w:r>
    </w:p>
    <w:p w14:paraId="42F6E4E3" w14:textId="77777777" w:rsidR="00C33868" w:rsidRDefault="004A43EF" w:rsidP="00BE75C5">
      <w:pPr>
        <w:pStyle w:val="FE3"/>
      </w:pPr>
      <w:r>
        <w:t>District's and/or Architect’s review of Shop Drawings does not relieve the Contractor of responsibility for any errors that may exist.  Contractor is responsible for the dimensions and design of adequate connections and details and for satisfactory construction of all the Work.</w:t>
      </w:r>
    </w:p>
    <w:p w14:paraId="14B7A425" w14:textId="77777777" w:rsidR="00C33868" w:rsidRDefault="004A43EF" w:rsidP="00C10CA3">
      <w:pPr>
        <w:pStyle w:val="FE1"/>
        <w:keepNext w:val="0"/>
        <w:keepLines w:val="0"/>
        <w:widowControl w:val="0"/>
      </w:pPr>
      <w:r>
        <w:t xml:space="preserve">– PRODUCTS </w:t>
      </w:r>
      <w:r w:rsidRPr="009C2D25">
        <w:t>Not Used.</w:t>
      </w:r>
    </w:p>
    <w:p w14:paraId="1CCAF995" w14:textId="748CEF99" w:rsidR="005A45F2" w:rsidRDefault="004A43EF" w:rsidP="005A45F2">
      <w:pPr>
        <w:pStyle w:val="FE1"/>
        <w:keepNext w:val="0"/>
        <w:keepLines w:val="0"/>
        <w:widowControl w:val="0"/>
        <w:spacing w:after="0"/>
      </w:pPr>
      <w:r>
        <w:t xml:space="preserve">- EXECUTION </w:t>
      </w:r>
      <w:r w:rsidRPr="009C2D25">
        <w:t>Not Used.</w:t>
      </w:r>
    </w:p>
    <w:p w14:paraId="5DD0C295" w14:textId="77777777" w:rsidR="005A45F2" w:rsidRDefault="005A45F2" w:rsidP="00BE75C5">
      <w:pPr>
        <w:pStyle w:val="BodyText"/>
        <w:jc w:val="center"/>
      </w:pPr>
    </w:p>
    <w:p w14:paraId="5CE8F4C7" w14:textId="77777777" w:rsidR="00045F95" w:rsidRPr="004A43EF" w:rsidRDefault="004A43EF" w:rsidP="00BE75C5">
      <w:pPr>
        <w:pStyle w:val="BodyText"/>
        <w:jc w:val="center"/>
      </w:pPr>
      <w:r>
        <w:t>END OF DOCUMENT</w:t>
      </w:r>
    </w:p>
    <w:sectPr w:rsidR="00045F95" w:rsidRPr="004A43EF" w:rsidSect="00C10C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74AB" w14:textId="77777777" w:rsidR="00610A2D" w:rsidRDefault="00610A2D">
      <w:r>
        <w:separator/>
      </w:r>
    </w:p>
  </w:endnote>
  <w:endnote w:type="continuationSeparator" w:id="0">
    <w:p w14:paraId="1F82D725" w14:textId="77777777" w:rsidR="00610A2D" w:rsidRDefault="0061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0945" w14:textId="77777777" w:rsidR="00447184" w:rsidRDefault="0044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72825" w14:paraId="27344894" w14:textId="77777777" w:rsidTr="00014F22">
      <w:tc>
        <w:tcPr>
          <w:tcW w:w="4675" w:type="dxa"/>
          <w:vMerge w:val="restart"/>
        </w:tcPr>
        <w:p w14:paraId="1011416F" w14:textId="39D9C1FA" w:rsidR="00F72825" w:rsidRPr="00074951" w:rsidRDefault="00881A87" w:rsidP="00074951">
          <w:pPr>
            <w:pStyle w:val="Footer"/>
            <w:rPr>
              <w:b/>
            </w:rPr>
          </w:pPr>
          <w:r>
            <w:rPr>
              <w:b/>
              <w:szCs w:val="18"/>
            </w:rPr>
            <w:t>BAKERSFIELD CITY SCHOOL DISTRICT</w:t>
          </w:r>
        </w:p>
      </w:tc>
      <w:tc>
        <w:tcPr>
          <w:tcW w:w="4675" w:type="dxa"/>
        </w:tcPr>
        <w:p w14:paraId="0107E6F7" w14:textId="77777777" w:rsidR="00F72825" w:rsidRPr="004A43EF" w:rsidRDefault="00F72825" w:rsidP="00074951">
          <w:pPr>
            <w:pStyle w:val="Footer"/>
            <w:jc w:val="right"/>
            <w:rPr>
              <w:b/>
            </w:rPr>
          </w:pPr>
          <w:r w:rsidRPr="004A43EF">
            <w:rPr>
              <w:b/>
            </w:rPr>
            <w:t>SUBMITTALS</w:t>
          </w:r>
        </w:p>
      </w:tc>
    </w:tr>
    <w:tr w:rsidR="00F72825" w14:paraId="0D1652E9" w14:textId="77777777" w:rsidTr="00014F22">
      <w:tc>
        <w:tcPr>
          <w:tcW w:w="4675" w:type="dxa"/>
          <w:vMerge/>
        </w:tcPr>
        <w:p w14:paraId="1BD12E1C" w14:textId="77777777" w:rsidR="00F72825" w:rsidRDefault="00F72825" w:rsidP="00074951">
          <w:pPr>
            <w:pStyle w:val="Footer"/>
          </w:pPr>
        </w:p>
      </w:tc>
      <w:tc>
        <w:tcPr>
          <w:tcW w:w="4675" w:type="dxa"/>
        </w:tcPr>
        <w:p w14:paraId="42E2AD12" w14:textId="77777777" w:rsidR="00F72825" w:rsidRPr="00074951" w:rsidRDefault="00F72825" w:rsidP="00074951">
          <w:pPr>
            <w:pStyle w:val="Footer"/>
            <w:jc w:val="right"/>
            <w:rPr>
              <w:b/>
            </w:rPr>
          </w:pPr>
          <w:r w:rsidRPr="004A43EF">
            <w:rPr>
              <w:b/>
            </w:rPr>
            <w:t>DOCUMENT 01 33 00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2C777BD4"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0B21" w14:textId="77777777" w:rsidR="00425F62" w:rsidRDefault="00425F62">
    <w:pPr>
      <w:pStyle w:val="Footer"/>
    </w:pPr>
  </w:p>
  <w:p w14:paraId="3D81B9F8"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5989" w14:textId="77777777" w:rsidR="00610A2D" w:rsidRDefault="00610A2D">
      <w:r>
        <w:separator/>
      </w:r>
    </w:p>
  </w:footnote>
  <w:footnote w:type="continuationSeparator" w:id="0">
    <w:p w14:paraId="3B77DE41" w14:textId="77777777" w:rsidR="00610A2D" w:rsidRDefault="0061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70CC" w14:textId="77777777" w:rsidR="00447184" w:rsidRDefault="00447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EA0B" w14:textId="77777777" w:rsidR="00447184" w:rsidRDefault="00447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F974" w14:textId="77777777" w:rsidR="00447184" w:rsidRDefault="00447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4C48FA68"/>
    <w:name w:val="FE"/>
    <w:styleLink w:val="FELS"/>
    <w:lvl w:ilvl="0">
      <w:start w:val="1"/>
      <w:numFmt w:val="decimal"/>
      <w:lvlRestart w:val="0"/>
      <w:pStyle w:val="FE1"/>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941364">
    <w:abstractNumId w:val="21"/>
  </w:num>
  <w:num w:numId="2" w16cid:durableId="1473791067">
    <w:abstractNumId w:val="4"/>
  </w:num>
  <w:num w:numId="3" w16cid:durableId="1404335555">
    <w:abstractNumId w:val="0"/>
  </w:num>
  <w:num w:numId="4" w16cid:durableId="412242380">
    <w:abstractNumId w:val="21"/>
  </w:num>
  <w:num w:numId="5" w16cid:durableId="1071536956">
    <w:abstractNumId w:val="9"/>
  </w:num>
  <w:num w:numId="6" w16cid:durableId="1877809009">
    <w:abstractNumId w:val="8"/>
  </w:num>
  <w:num w:numId="7" w16cid:durableId="1716001318">
    <w:abstractNumId w:val="7"/>
  </w:num>
  <w:num w:numId="8" w16cid:durableId="2029478013">
    <w:abstractNumId w:val="6"/>
  </w:num>
  <w:num w:numId="9" w16cid:durableId="198934266">
    <w:abstractNumId w:val="5"/>
  </w:num>
  <w:num w:numId="10" w16cid:durableId="21786466">
    <w:abstractNumId w:val="3"/>
  </w:num>
  <w:num w:numId="11" w16cid:durableId="1999727211">
    <w:abstractNumId w:val="2"/>
  </w:num>
  <w:num w:numId="12" w16cid:durableId="1524980083">
    <w:abstractNumId w:val="1"/>
  </w:num>
  <w:num w:numId="13" w16cid:durableId="1834836477">
    <w:abstractNumId w:val="13"/>
  </w:num>
  <w:num w:numId="14" w16cid:durableId="855581758">
    <w:abstractNumId w:val="17"/>
  </w:num>
  <w:num w:numId="15" w16cid:durableId="2103525156">
    <w:abstractNumId w:val="20"/>
  </w:num>
  <w:num w:numId="16" w16cid:durableId="750196343">
    <w:abstractNumId w:val="24"/>
  </w:num>
  <w:num w:numId="17" w16cid:durableId="1518886506">
    <w:abstractNumId w:val="25"/>
  </w:num>
  <w:num w:numId="18" w16cid:durableId="808593173">
    <w:abstractNumId w:val="16"/>
  </w:num>
  <w:num w:numId="19" w16cid:durableId="1073772862">
    <w:abstractNumId w:val="10"/>
  </w:num>
  <w:num w:numId="20" w16cid:durableId="1137648854">
    <w:abstractNumId w:val="14"/>
  </w:num>
  <w:num w:numId="21" w16cid:durableId="1823809735">
    <w:abstractNumId w:val="22"/>
  </w:num>
  <w:num w:numId="22" w16cid:durableId="2063819683">
    <w:abstractNumId w:val="11"/>
  </w:num>
  <w:num w:numId="23" w16cid:durableId="2067289334">
    <w:abstractNumId w:val="12"/>
  </w:num>
  <w:num w:numId="24" w16cid:durableId="748772103">
    <w:abstractNumId w:val="23"/>
  </w:num>
  <w:num w:numId="25" w16cid:durableId="1710491975">
    <w:abstractNumId w:val="19"/>
  </w:num>
  <w:num w:numId="26" w16cid:durableId="278995627">
    <w:abstractNumId w:val="18"/>
  </w:num>
  <w:num w:numId="27" w16cid:durableId="83611203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720C7"/>
    <w:rsid w:val="00074951"/>
    <w:rsid w:val="00091526"/>
    <w:rsid w:val="00095515"/>
    <w:rsid w:val="00095669"/>
    <w:rsid w:val="000C589F"/>
    <w:rsid w:val="000D0702"/>
    <w:rsid w:val="000E5555"/>
    <w:rsid w:val="000E7401"/>
    <w:rsid w:val="00104624"/>
    <w:rsid w:val="00117E48"/>
    <w:rsid w:val="0012390E"/>
    <w:rsid w:val="00125F7D"/>
    <w:rsid w:val="00140C4A"/>
    <w:rsid w:val="00151F62"/>
    <w:rsid w:val="00165FB0"/>
    <w:rsid w:val="00192AE9"/>
    <w:rsid w:val="001A7947"/>
    <w:rsid w:val="00204940"/>
    <w:rsid w:val="002145B3"/>
    <w:rsid w:val="002250F6"/>
    <w:rsid w:val="00233D99"/>
    <w:rsid w:val="002815AF"/>
    <w:rsid w:val="00287887"/>
    <w:rsid w:val="002B65EB"/>
    <w:rsid w:val="002C014C"/>
    <w:rsid w:val="002F313D"/>
    <w:rsid w:val="00304645"/>
    <w:rsid w:val="0031592A"/>
    <w:rsid w:val="00317A44"/>
    <w:rsid w:val="0033774D"/>
    <w:rsid w:val="00366562"/>
    <w:rsid w:val="00392608"/>
    <w:rsid w:val="003B0BDA"/>
    <w:rsid w:val="003B5195"/>
    <w:rsid w:val="003E5652"/>
    <w:rsid w:val="00404E78"/>
    <w:rsid w:val="004226C6"/>
    <w:rsid w:val="00425F62"/>
    <w:rsid w:val="004446BA"/>
    <w:rsid w:val="00447184"/>
    <w:rsid w:val="00462B81"/>
    <w:rsid w:val="00462CBB"/>
    <w:rsid w:val="00463B4B"/>
    <w:rsid w:val="004907E4"/>
    <w:rsid w:val="004950A0"/>
    <w:rsid w:val="00495429"/>
    <w:rsid w:val="00496F58"/>
    <w:rsid w:val="004A43EF"/>
    <w:rsid w:val="004B71AA"/>
    <w:rsid w:val="00502407"/>
    <w:rsid w:val="0050729E"/>
    <w:rsid w:val="005169D3"/>
    <w:rsid w:val="00531618"/>
    <w:rsid w:val="00534B84"/>
    <w:rsid w:val="00537652"/>
    <w:rsid w:val="00540C17"/>
    <w:rsid w:val="00542DFD"/>
    <w:rsid w:val="00552A9C"/>
    <w:rsid w:val="00560571"/>
    <w:rsid w:val="0057489A"/>
    <w:rsid w:val="0057691E"/>
    <w:rsid w:val="00582E0B"/>
    <w:rsid w:val="005973B7"/>
    <w:rsid w:val="005A45F2"/>
    <w:rsid w:val="005A753C"/>
    <w:rsid w:val="005B62F0"/>
    <w:rsid w:val="00604759"/>
    <w:rsid w:val="00610A2D"/>
    <w:rsid w:val="00626B3B"/>
    <w:rsid w:val="00627138"/>
    <w:rsid w:val="00634D31"/>
    <w:rsid w:val="006476F5"/>
    <w:rsid w:val="0065068A"/>
    <w:rsid w:val="006A67FC"/>
    <w:rsid w:val="006B75FD"/>
    <w:rsid w:val="006B774B"/>
    <w:rsid w:val="006D7709"/>
    <w:rsid w:val="00703E5D"/>
    <w:rsid w:val="00710BB3"/>
    <w:rsid w:val="0071648E"/>
    <w:rsid w:val="007167B3"/>
    <w:rsid w:val="007178F2"/>
    <w:rsid w:val="00730957"/>
    <w:rsid w:val="00742AE6"/>
    <w:rsid w:val="00744309"/>
    <w:rsid w:val="0077185A"/>
    <w:rsid w:val="007878E1"/>
    <w:rsid w:val="00794881"/>
    <w:rsid w:val="00795BB1"/>
    <w:rsid w:val="007964AB"/>
    <w:rsid w:val="007B10FB"/>
    <w:rsid w:val="007B54A8"/>
    <w:rsid w:val="007C276B"/>
    <w:rsid w:val="007C67D6"/>
    <w:rsid w:val="007C791A"/>
    <w:rsid w:val="007F68AA"/>
    <w:rsid w:val="007F7A71"/>
    <w:rsid w:val="00847A6C"/>
    <w:rsid w:val="00881A87"/>
    <w:rsid w:val="00891C33"/>
    <w:rsid w:val="00894237"/>
    <w:rsid w:val="00894D8B"/>
    <w:rsid w:val="008A61B9"/>
    <w:rsid w:val="008B30D8"/>
    <w:rsid w:val="008D5968"/>
    <w:rsid w:val="008E5ADC"/>
    <w:rsid w:val="009007A2"/>
    <w:rsid w:val="0090535A"/>
    <w:rsid w:val="00905C9F"/>
    <w:rsid w:val="00917835"/>
    <w:rsid w:val="009257E2"/>
    <w:rsid w:val="00950BFC"/>
    <w:rsid w:val="00996597"/>
    <w:rsid w:val="009B2E5E"/>
    <w:rsid w:val="009B711D"/>
    <w:rsid w:val="009C04F1"/>
    <w:rsid w:val="009C0FD0"/>
    <w:rsid w:val="009C2D25"/>
    <w:rsid w:val="009C7736"/>
    <w:rsid w:val="009E771B"/>
    <w:rsid w:val="00A05974"/>
    <w:rsid w:val="00A16190"/>
    <w:rsid w:val="00A23595"/>
    <w:rsid w:val="00A24EFA"/>
    <w:rsid w:val="00A3365D"/>
    <w:rsid w:val="00A52667"/>
    <w:rsid w:val="00A820CD"/>
    <w:rsid w:val="00AA028E"/>
    <w:rsid w:val="00AC69FC"/>
    <w:rsid w:val="00AF6AD2"/>
    <w:rsid w:val="00B06FF8"/>
    <w:rsid w:val="00B1229B"/>
    <w:rsid w:val="00B6141D"/>
    <w:rsid w:val="00B856A9"/>
    <w:rsid w:val="00BA527A"/>
    <w:rsid w:val="00BB27EE"/>
    <w:rsid w:val="00BE75C5"/>
    <w:rsid w:val="00BF1611"/>
    <w:rsid w:val="00C10CA3"/>
    <w:rsid w:val="00C20D92"/>
    <w:rsid w:val="00C223E7"/>
    <w:rsid w:val="00C233B8"/>
    <w:rsid w:val="00C33868"/>
    <w:rsid w:val="00C37452"/>
    <w:rsid w:val="00C4099A"/>
    <w:rsid w:val="00C5036A"/>
    <w:rsid w:val="00CA2EA6"/>
    <w:rsid w:val="00CB36F7"/>
    <w:rsid w:val="00CC3E88"/>
    <w:rsid w:val="00CF3262"/>
    <w:rsid w:val="00D02844"/>
    <w:rsid w:val="00D05FCD"/>
    <w:rsid w:val="00D07816"/>
    <w:rsid w:val="00D108CB"/>
    <w:rsid w:val="00D1475A"/>
    <w:rsid w:val="00D20684"/>
    <w:rsid w:val="00D239A0"/>
    <w:rsid w:val="00D33336"/>
    <w:rsid w:val="00D35591"/>
    <w:rsid w:val="00D40D29"/>
    <w:rsid w:val="00D62DE4"/>
    <w:rsid w:val="00D668E5"/>
    <w:rsid w:val="00D7071F"/>
    <w:rsid w:val="00D95A0B"/>
    <w:rsid w:val="00DB19CA"/>
    <w:rsid w:val="00DF1B8E"/>
    <w:rsid w:val="00DF5626"/>
    <w:rsid w:val="00E049FF"/>
    <w:rsid w:val="00E0522E"/>
    <w:rsid w:val="00E0559D"/>
    <w:rsid w:val="00E13894"/>
    <w:rsid w:val="00E15F51"/>
    <w:rsid w:val="00E262FD"/>
    <w:rsid w:val="00E60005"/>
    <w:rsid w:val="00E867C7"/>
    <w:rsid w:val="00EA71F5"/>
    <w:rsid w:val="00EB6B2F"/>
    <w:rsid w:val="00EC7790"/>
    <w:rsid w:val="00EF2122"/>
    <w:rsid w:val="00EF243A"/>
    <w:rsid w:val="00F078DC"/>
    <w:rsid w:val="00F105F2"/>
    <w:rsid w:val="00F23085"/>
    <w:rsid w:val="00F23C6F"/>
    <w:rsid w:val="00F25A4A"/>
    <w:rsid w:val="00F32067"/>
    <w:rsid w:val="00F35F79"/>
    <w:rsid w:val="00F449C1"/>
    <w:rsid w:val="00F72825"/>
    <w:rsid w:val="00F86645"/>
    <w:rsid w:val="00F959C8"/>
    <w:rsid w:val="00FD1472"/>
    <w:rsid w:val="00FE74DA"/>
    <w:rsid w:val="00FF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7F7A71"/>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jc w:val="both"/>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pPr>
      <w:jc w:val="both"/>
    </w:pPr>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jc w:val="left"/>
    </w:pPr>
  </w:style>
  <w:style w:type="paragraph" w:customStyle="1" w:styleId="ListNumberTable">
    <w:name w:val="List Number Table"/>
    <w:basedOn w:val="ListNumber"/>
    <w:uiPriority w:val="4"/>
    <w:qFormat/>
    <w:rsid w:val="004907E4"/>
    <w:pPr>
      <w:widowControl w:val="0"/>
      <w:numPr>
        <w:numId w:val="25"/>
      </w:numPr>
      <w:jc w:val="left"/>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074951"/>
    <w:pPr>
      <w:keepNext/>
      <w:keepLines/>
      <w:numPr>
        <w:numId w:val="26"/>
      </w:numPr>
      <w:spacing w:after="240"/>
      <w:ind w:right="720"/>
      <w:outlineLvl w:val="0"/>
    </w:pPr>
    <w:rPr>
      <w:b/>
    </w:rPr>
  </w:style>
  <w:style w:type="character" w:customStyle="1" w:styleId="FE1Char">
    <w:name w:val="FE_1 Char"/>
    <w:basedOn w:val="DefaultParagraphFont"/>
    <w:link w:val="FE1"/>
    <w:rsid w:val="00074951"/>
    <w:rPr>
      <w:b/>
    </w:rPr>
  </w:style>
  <w:style w:type="paragraph" w:customStyle="1" w:styleId="FE2">
    <w:name w:val="FE_2"/>
    <w:basedOn w:val="Normal"/>
    <w:link w:val="FE2Char"/>
    <w:uiPriority w:val="29"/>
    <w:qFormat/>
    <w:rsid w:val="00074951"/>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074951"/>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074951"/>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074951"/>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074951"/>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074951"/>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074951"/>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074951"/>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pPr>
      <w:ind w:right="720"/>
      <w:jc w:val="left"/>
    </w:pPr>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jc w:val="left"/>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jc w:val="left"/>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jc w:val="left"/>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jc w:val="left"/>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jc w:val="left"/>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jc w:val="left"/>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jc w:val="left"/>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pPr>
      <w:jc w:val="left"/>
    </w:pPr>
  </w:style>
  <w:style w:type="character" w:customStyle="1" w:styleId="FECtd9Char">
    <w:name w:val="FECtd_9 Char"/>
    <w:basedOn w:val="DefaultParagraphFont"/>
    <w:link w:val="FECtd9"/>
    <w:uiPriority w:val="29"/>
    <w:rsid w:val="00074951"/>
  </w:style>
  <w:style w:type="numbering" w:customStyle="1" w:styleId="FELS">
    <w:name w:val="FE_LS"/>
    <w:basedOn w:val="NoList"/>
    <w:rsid w:val="0007495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